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2BAC"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08352BAF" w14:textId="77777777"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14:paraId="08352BB2" w14:textId="77777777" w:rsidTr="00E97024">
        <w:tc>
          <w:tcPr>
            <w:tcW w:w="3715" w:type="dxa"/>
          </w:tcPr>
          <w:p w14:paraId="08352BB0"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14:paraId="6D54714B" w14:textId="77777777" w:rsidR="00B87695" w:rsidRDefault="001940A0" w:rsidP="001940A0">
            <w:pPr>
              <w:rPr>
                <w:rFonts w:ascii="Arial" w:hAnsi="Arial" w:cs="Arial"/>
              </w:rPr>
            </w:pPr>
            <w:r>
              <w:rPr>
                <w:rFonts w:ascii="Arial" w:hAnsi="Arial" w:cs="Arial"/>
              </w:rPr>
              <w:t>Blackbird Leys Regeneration Project: Deed of Variation to the Development Agreement with Peabody Trust</w:t>
            </w:r>
          </w:p>
          <w:p w14:paraId="08352BB1" w14:textId="36EE4186" w:rsidR="00997FA1" w:rsidRPr="00A96C08" w:rsidRDefault="00997FA1" w:rsidP="001940A0">
            <w:pPr>
              <w:rPr>
                <w:rFonts w:ascii="Arial" w:hAnsi="Arial" w:cs="Arial"/>
              </w:rPr>
            </w:pPr>
          </w:p>
        </w:tc>
      </w:tr>
      <w:tr w:rsidR="006F6326" w14:paraId="08352BB5" w14:textId="77777777" w:rsidTr="00E97024">
        <w:tc>
          <w:tcPr>
            <w:tcW w:w="3715" w:type="dxa"/>
          </w:tcPr>
          <w:p w14:paraId="08352BB3"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14:paraId="08352BB4" w14:textId="440348AA" w:rsidR="00263039" w:rsidRPr="00A96C08" w:rsidRDefault="003D2462" w:rsidP="003D2462">
            <w:pPr>
              <w:rPr>
                <w:rFonts w:ascii="Arial" w:hAnsi="Arial" w:cs="Arial"/>
              </w:rPr>
            </w:pPr>
            <w:r>
              <w:rPr>
                <w:rFonts w:ascii="Arial" w:hAnsi="Arial" w:cs="Arial"/>
              </w:rPr>
              <w:t>09 November 2023</w:t>
            </w:r>
          </w:p>
        </w:tc>
      </w:tr>
      <w:tr w:rsidR="00854133" w14:paraId="08352BB8" w14:textId="77777777" w:rsidTr="00E97024">
        <w:tc>
          <w:tcPr>
            <w:tcW w:w="3715" w:type="dxa"/>
          </w:tcPr>
          <w:p w14:paraId="08352BB6" w14:textId="5B8B2C40" w:rsidR="00854133" w:rsidRPr="00854133" w:rsidRDefault="00854133" w:rsidP="002611EB">
            <w:pPr>
              <w:spacing w:before="120" w:after="120"/>
              <w:rPr>
                <w:rFonts w:ascii="Arial" w:hAnsi="Arial" w:cs="Arial"/>
              </w:rPr>
            </w:pPr>
            <w:r>
              <w:rPr>
                <w:rFonts w:ascii="Arial" w:hAnsi="Arial" w:cs="Arial"/>
                <w:b/>
              </w:rPr>
              <w:t xml:space="preserve">Source of delegation: </w:t>
            </w:r>
          </w:p>
        </w:tc>
        <w:tc>
          <w:tcPr>
            <w:tcW w:w="6209" w:type="dxa"/>
          </w:tcPr>
          <w:p w14:paraId="0B242B59" w14:textId="7B580C81" w:rsidR="00997FA1" w:rsidRDefault="001940A0" w:rsidP="001940A0">
            <w:pPr>
              <w:rPr>
                <w:rFonts w:ascii="Arial" w:hAnsi="Arial" w:cs="Arial"/>
              </w:rPr>
            </w:pPr>
            <w:r>
              <w:rPr>
                <w:rFonts w:ascii="Arial" w:hAnsi="Arial" w:cs="Arial"/>
              </w:rPr>
              <w:t>Cabinet</w:t>
            </w:r>
            <w:r w:rsidR="00997FA1">
              <w:rPr>
                <w:rFonts w:ascii="Arial" w:hAnsi="Arial" w:cs="Arial"/>
              </w:rPr>
              <w:t>,</w:t>
            </w:r>
            <w:r>
              <w:rPr>
                <w:rFonts w:ascii="Arial" w:hAnsi="Arial" w:cs="Arial"/>
              </w:rPr>
              <w:t xml:space="preserve"> </w:t>
            </w:r>
            <w:hyperlink r:id="rId11" w:history="1">
              <w:r w:rsidR="00997FA1" w:rsidRPr="00997FA1">
                <w:rPr>
                  <w:rStyle w:val="Hyperlink"/>
                  <w:rFonts w:ascii="Arial" w:hAnsi="Arial" w:cs="Arial"/>
                </w:rPr>
                <w:t>on</w:t>
              </w:r>
              <w:r w:rsidRPr="00997FA1">
                <w:rPr>
                  <w:rStyle w:val="Hyperlink"/>
                  <w:rFonts w:ascii="Arial" w:hAnsi="Arial" w:cs="Arial"/>
                </w:rPr>
                <w:t xml:space="preserve"> 13 September 2023</w:t>
              </w:r>
            </w:hyperlink>
            <w:r>
              <w:rPr>
                <w:rFonts w:ascii="Arial" w:hAnsi="Arial" w:cs="Arial"/>
              </w:rPr>
              <w:t xml:space="preserve"> (</w:t>
            </w:r>
            <w:r w:rsidR="00997FA1">
              <w:rPr>
                <w:rFonts w:ascii="Arial" w:hAnsi="Arial" w:cs="Arial"/>
              </w:rPr>
              <w:t>I</w:t>
            </w:r>
            <w:r>
              <w:rPr>
                <w:rFonts w:ascii="Arial" w:hAnsi="Arial" w:cs="Arial"/>
              </w:rPr>
              <w:t xml:space="preserve">tem </w:t>
            </w:r>
            <w:r w:rsidR="00997FA1">
              <w:rPr>
                <w:rFonts w:ascii="Arial" w:hAnsi="Arial" w:cs="Arial"/>
              </w:rPr>
              <w:t>10</w:t>
            </w:r>
            <w:r>
              <w:rPr>
                <w:rFonts w:ascii="Arial" w:hAnsi="Arial" w:cs="Arial"/>
              </w:rPr>
              <w:t xml:space="preserve"> - </w:t>
            </w:r>
            <w:r w:rsidRPr="001940A0">
              <w:rPr>
                <w:rFonts w:ascii="Arial" w:hAnsi="Arial" w:cs="Arial"/>
              </w:rPr>
              <w:t>Blackbird Leys Development Project: Variations to Development Agreement with Development Partner</w:t>
            </w:r>
            <w:r>
              <w:rPr>
                <w:rFonts w:ascii="Arial" w:hAnsi="Arial" w:cs="Arial"/>
              </w:rPr>
              <w:t xml:space="preserve">) </w:t>
            </w:r>
            <w:r w:rsidR="00997FA1">
              <w:rPr>
                <w:rFonts w:ascii="Arial" w:hAnsi="Arial" w:cs="Arial"/>
              </w:rPr>
              <w:t>resolved to:</w:t>
            </w:r>
          </w:p>
          <w:p w14:paraId="58D4021A" w14:textId="77777777" w:rsidR="00997FA1" w:rsidRDefault="00997FA1" w:rsidP="001940A0">
            <w:pPr>
              <w:rPr>
                <w:rFonts w:ascii="Arial" w:hAnsi="Arial" w:cs="Arial"/>
              </w:rPr>
            </w:pPr>
          </w:p>
          <w:p w14:paraId="3E57ED28" w14:textId="77777777" w:rsidR="00E97024" w:rsidRDefault="00997FA1" w:rsidP="00997FA1">
            <w:pPr>
              <w:pStyle w:val="ListParagraph"/>
              <w:numPr>
                <w:ilvl w:val="0"/>
                <w:numId w:val="9"/>
              </w:numPr>
              <w:ind w:left="440" w:hanging="448"/>
              <w:rPr>
                <w:rFonts w:ascii="Arial" w:hAnsi="Arial" w:cs="Arial"/>
              </w:rPr>
            </w:pPr>
            <w:r>
              <w:rPr>
                <w:rFonts w:ascii="Arial" w:hAnsi="Arial" w:cs="Arial"/>
              </w:rPr>
              <w:t>D</w:t>
            </w:r>
            <w:r w:rsidR="001940A0" w:rsidRPr="00997FA1">
              <w:rPr>
                <w:rFonts w:ascii="Arial" w:hAnsi="Arial" w:cs="Arial"/>
              </w:rPr>
              <w:t>elegate authority to the Executive Director (Development), in consultation with the Cabinet Member for Housing; Deputy Leader (Statutory) - Finance and Asset Management; and Cabinet Member for Inclusive Communities, to agree (within the parameters set out within the report and associated appendices) and sign the final terms of a Deed of Variation to the Development Agreement between OCC and its development partner, Peabody</w:t>
            </w:r>
            <w:r>
              <w:rPr>
                <w:rFonts w:ascii="Arial" w:hAnsi="Arial" w:cs="Arial"/>
              </w:rPr>
              <w:t>.</w:t>
            </w:r>
          </w:p>
          <w:p w14:paraId="08352BB7" w14:textId="4DEDFEE1" w:rsidR="00997FA1" w:rsidRPr="00997FA1" w:rsidRDefault="00997FA1" w:rsidP="00997FA1">
            <w:pPr>
              <w:pStyle w:val="ListParagraph"/>
              <w:rPr>
                <w:rFonts w:ascii="Arial" w:hAnsi="Arial" w:cs="Arial"/>
              </w:rPr>
            </w:pPr>
          </w:p>
        </w:tc>
      </w:tr>
      <w:tr w:rsidR="00B87695" w14:paraId="08352BBB" w14:textId="77777777" w:rsidTr="00E97024">
        <w:tc>
          <w:tcPr>
            <w:tcW w:w="3715" w:type="dxa"/>
          </w:tcPr>
          <w:p w14:paraId="08352BB9" w14:textId="342DF912" w:rsidR="003B1236" w:rsidRPr="00B87695" w:rsidRDefault="00854133" w:rsidP="00C678ED">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14:paraId="6F205047" w14:textId="5EA0B605" w:rsidR="001940A0" w:rsidRDefault="001940A0" w:rsidP="00CB5E4F">
            <w:pPr>
              <w:rPr>
                <w:rFonts w:ascii="Arial" w:hAnsi="Arial" w:cs="Arial"/>
              </w:rPr>
            </w:pPr>
            <w:bookmarkStart w:id="0" w:name="_Hlk150498556"/>
            <w:r>
              <w:rPr>
                <w:rFonts w:ascii="Arial" w:hAnsi="Arial" w:cs="Arial"/>
              </w:rPr>
              <w:t xml:space="preserve">To enter into </w:t>
            </w:r>
            <w:r w:rsidR="00997FA1">
              <w:rPr>
                <w:rFonts w:ascii="Arial" w:hAnsi="Arial" w:cs="Arial"/>
              </w:rPr>
              <w:t>a</w:t>
            </w:r>
            <w:r>
              <w:rPr>
                <w:rFonts w:ascii="Arial" w:hAnsi="Arial" w:cs="Arial"/>
              </w:rPr>
              <w:t xml:space="preserve"> Deed of Variation to the Development Agreement</w:t>
            </w:r>
            <w:r w:rsidR="00997FA1">
              <w:rPr>
                <w:rFonts w:ascii="Arial" w:hAnsi="Arial" w:cs="Arial"/>
              </w:rPr>
              <w:t xml:space="preserve"> with Peabody Trust.</w:t>
            </w:r>
          </w:p>
          <w:bookmarkEnd w:id="0"/>
          <w:p w14:paraId="08352BBA" w14:textId="62B905CC" w:rsidR="00997FA1" w:rsidRPr="00A96C08" w:rsidRDefault="00997FA1" w:rsidP="00CB5E4F">
            <w:pPr>
              <w:rPr>
                <w:rFonts w:ascii="Arial" w:hAnsi="Arial" w:cs="Arial"/>
              </w:rPr>
            </w:pPr>
          </w:p>
        </w:tc>
      </w:tr>
      <w:tr w:rsidR="00373F5D" w14:paraId="08352BBE" w14:textId="77777777" w:rsidTr="00E97024">
        <w:tc>
          <w:tcPr>
            <w:tcW w:w="3715" w:type="dxa"/>
          </w:tcPr>
          <w:p w14:paraId="08352BBC" w14:textId="30A55494" w:rsidR="00373F5D" w:rsidRPr="00373F5D" w:rsidRDefault="00373F5D" w:rsidP="00C678ED">
            <w:pPr>
              <w:spacing w:before="120" w:after="120"/>
              <w:rPr>
                <w:rFonts w:ascii="Arial" w:hAnsi="Arial" w:cs="Arial"/>
              </w:rPr>
            </w:pPr>
            <w:r>
              <w:rPr>
                <w:rFonts w:ascii="Arial" w:hAnsi="Arial" w:cs="Arial"/>
                <w:b/>
              </w:rPr>
              <w:t xml:space="preserve">Purpose: </w:t>
            </w:r>
          </w:p>
        </w:tc>
        <w:tc>
          <w:tcPr>
            <w:tcW w:w="6209" w:type="dxa"/>
          </w:tcPr>
          <w:p w14:paraId="30791848" w14:textId="77777777" w:rsidR="00960744" w:rsidRDefault="00B41F69" w:rsidP="00960744">
            <w:pPr>
              <w:rPr>
                <w:rFonts w:ascii="Arial" w:hAnsi="Arial" w:cs="Arial"/>
              </w:rPr>
            </w:pPr>
            <w:bookmarkStart w:id="1" w:name="_Hlk150498655"/>
            <w:r>
              <w:rPr>
                <w:rFonts w:ascii="Arial" w:hAnsi="Arial" w:cs="Arial"/>
              </w:rPr>
              <w:t>The decision delivers a revised development agreement between development partners Oxford City Council and Peabody for the delivery of the Blackbird Leys Regeneration Project.</w:t>
            </w:r>
          </w:p>
          <w:bookmarkEnd w:id="1"/>
          <w:p w14:paraId="08352BBD" w14:textId="5673B87B" w:rsidR="00997FA1" w:rsidRPr="00A96C08" w:rsidRDefault="00997FA1" w:rsidP="00960744">
            <w:pPr>
              <w:rPr>
                <w:rFonts w:ascii="Arial" w:hAnsi="Arial" w:cs="Arial"/>
              </w:rPr>
            </w:pPr>
          </w:p>
        </w:tc>
      </w:tr>
      <w:tr w:rsidR="00DC2E8D" w14:paraId="08352BC1" w14:textId="77777777" w:rsidTr="00E97024">
        <w:tc>
          <w:tcPr>
            <w:tcW w:w="3715" w:type="dxa"/>
          </w:tcPr>
          <w:p w14:paraId="08352BBF" w14:textId="51AA841C"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14:paraId="536427AB" w14:textId="23A42098" w:rsidR="001940A0" w:rsidRPr="001940A0" w:rsidRDefault="001940A0" w:rsidP="001940A0">
            <w:pPr>
              <w:rPr>
                <w:rFonts w:ascii="Arial" w:hAnsi="Arial" w:cs="Arial"/>
              </w:rPr>
            </w:pPr>
            <w:bookmarkStart w:id="2" w:name="_Hlk150498754"/>
            <w:r w:rsidRPr="001940A0">
              <w:rPr>
                <w:rFonts w:ascii="Arial" w:hAnsi="Arial" w:cs="Arial"/>
              </w:rPr>
              <w:t xml:space="preserve">The Development Agreement (DA) sets out how the </w:t>
            </w:r>
            <w:r>
              <w:rPr>
                <w:rFonts w:ascii="Arial" w:hAnsi="Arial" w:cs="Arial"/>
              </w:rPr>
              <w:t>Blackbird Leys Regeneration P</w:t>
            </w:r>
            <w:r w:rsidRPr="001940A0">
              <w:rPr>
                <w:rFonts w:ascii="Arial" w:hAnsi="Arial" w:cs="Arial"/>
              </w:rPr>
              <w:t>roject is to be brought forward through a series of Gateways, where at key stages the scheme</w:t>
            </w:r>
            <w:r w:rsidR="00997FA1">
              <w:rPr>
                <w:rFonts w:ascii="Arial" w:hAnsi="Arial" w:cs="Arial"/>
              </w:rPr>
              <w:t>’</w:t>
            </w:r>
            <w:r w:rsidRPr="001940A0">
              <w:rPr>
                <w:rFonts w:ascii="Arial" w:hAnsi="Arial" w:cs="Arial"/>
              </w:rPr>
              <w:t>s viability is tested and agreed by both parties. Further background on the D</w:t>
            </w:r>
            <w:r w:rsidR="008861DE">
              <w:rPr>
                <w:rFonts w:ascii="Arial" w:hAnsi="Arial" w:cs="Arial"/>
              </w:rPr>
              <w:t xml:space="preserve">evelopment </w:t>
            </w:r>
            <w:r w:rsidRPr="001940A0">
              <w:rPr>
                <w:rFonts w:ascii="Arial" w:hAnsi="Arial" w:cs="Arial"/>
              </w:rPr>
              <w:t>A</w:t>
            </w:r>
            <w:r w:rsidR="008861DE">
              <w:rPr>
                <w:rFonts w:ascii="Arial" w:hAnsi="Arial" w:cs="Arial"/>
              </w:rPr>
              <w:t>greement</w:t>
            </w:r>
            <w:r w:rsidRPr="001940A0">
              <w:rPr>
                <w:rFonts w:ascii="Arial" w:hAnsi="Arial" w:cs="Arial"/>
              </w:rPr>
              <w:t xml:space="preserve"> can be found in the </w:t>
            </w:r>
            <w:r w:rsidR="00997FA1">
              <w:rPr>
                <w:rFonts w:ascii="Arial" w:hAnsi="Arial" w:cs="Arial"/>
              </w:rPr>
              <w:t xml:space="preserve">Blackbird Leys Development Project Detailed Design </w:t>
            </w:r>
            <w:hyperlink r:id="rId12" w:history="1">
              <w:r w:rsidR="00997FA1" w:rsidRPr="00997FA1">
                <w:rPr>
                  <w:rStyle w:val="Hyperlink"/>
                  <w:rFonts w:ascii="Arial" w:hAnsi="Arial" w:cs="Arial"/>
                </w:rPr>
                <w:t xml:space="preserve">report to Cabinet </w:t>
              </w:r>
              <w:r w:rsidR="008861DE">
                <w:rPr>
                  <w:rStyle w:val="Hyperlink"/>
                  <w:rFonts w:ascii="Arial" w:hAnsi="Arial" w:cs="Arial"/>
                </w:rPr>
                <w:t>dated</w:t>
              </w:r>
              <w:r w:rsidR="00997FA1" w:rsidRPr="00997FA1">
                <w:rPr>
                  <w:rStyle w:val="Hyperlink"/>
                  <w:rFonts w:ascii="Arial" w:hAnsi="Arial" w:cs="Arial"/>
                </w:rPr>
                <w:t xml:space="preserve"> 11 </w:t>
              </w:r>
              <w:r w:rsidRPr="00997FA1">
                <w:rPr>
                  <w:rStyle w:val="Hyperlink"/>
                  <w:rFonts w:ascii="Arial" w:hAnsi="Arial" w:cs="Arial"/>
                </w:rPr>
                <w:t>March 2020.</w:t>
              </w:r>
            </w:hyperlink>
          </w:p>
          <w:p w14:paraId="7DDF9236" w14:textId="77777777" w:rsidR="001940A0" w:rsidRDefault="001940A0" w:rsidP="001940A0">
            <w:pPr>
              <w:rPr>
                <w:rFonts w:ascii="Arial" w:hAnsi="Arial" w:cs="Arial"/>
              </w:rPr>
            </w:pPr>
          </w:p>
          <w:p w14:paraId="33DD5AC4" w14:textId="6B5E5265" w:rsidR="001940A0" w:rsidRDefault="001940A0" w:rsidP="001940A0">
            <w:pPr>
              <w:rPr>
                <w:rFonts w:ascii="Arial" w:hAnsi="Arial" w:cs="Arial"/>
              </w:rPr>
            </w:pPr>
            <w:r w:rsidRPr="001940A0">
              <w:rPr>
                <w:rFonts w:ascii="Arial" w:hAnsi="Arial" w:cs="Arial"/>
              </w:rPr>
              <w:t>Since 2018, OCC officers have been working with development partners to achieve scheme efficiencies to close the viability gap through Stages 1 and 2. The scheme continues to have considerable viability issues, and as such, Stage 2 viability work is ongoing.</w:t>
            </w:r>
          </w:p>
          <w:p w14:paraId="1C8BE554" w14:textId="3DE98C13" w:rsidR="00A61F0A" w:rsidRDefault="00A61F0A" w:rsidP="001940A0">
            <w:pPr>
              <w:rPr>
                <w:rFonts w:ascii="Arial" w:hAnsi="Arial" w:cs="Arial"/>
              </w:rPr>
            </w:pPr>
          </w:p>
          <w:p w14:paraId="43AF9676" w14:textId="422BF360" w:rsidR="00A61F0A" w:rsidRDefault="00A61F0A" w:rsidP="001940A0">
            <w:pPr>
              <w:rPr>
                <w:rFonts w:ascii="Arial" w:hAnsi="Arial" w:cs="Arial"/>
              </w:rPr>
            </w:pPr>
            <w:r w:rsidRPr="001940A0">
              <w:rPr>
                <w:rFonts w:ascii="Arial" w:hAnsi="Arial" w:cs="Arial"/>
              </w:rPr>
              <w:t xml:space="preserve">In 2022, Peabody Housing Association merged with CHL and became Peabody in April 2023, </w:t>
            </w:r>
            <w:r>
              <w:rPr>
                <w:rFonts w:ascii="Arial" w:hAnsi="Arial" w:cs="Arial"/>
              </w:rPr>
              <w:t>and is</w:t>
            </w:r>
            <w:r w:rsidRPr="001940A0">
              <w:rPr>
                <w:rFonts w:ascii="Arial" w:hAnsi="Arial" w:cs="Arial"/>
              </w:rPr>
              <w:t xml:space="preserve"> continuing the development partnership on the Blackbird Leys regeneration project.</w:t>
            </w:r>
          </w:p>
          <w:p w14:paraId="758F3CC0" w14:textId="77777777" w:rsidR="001940A0" w:rsidRPr="001940A0" w:rsidRDefault="001940A0" w:rsidP="001940A0">
            <w:pPr>
              <w:rPr>
                <w:rFonts w:ascii="Arial" w:hAnsi="Arial" w:cs="Arial"/>
              </w:rPr>
            </w:pPr>
          </w:p>
          <w:p w14:paraId="43C81ADE" w14:textId="238C819B" w:rsidR="001940A0" w:rsidRPr="001940A0" w:rsidRDefault="001940A0" w:rsidP="001940A0">
            <w:pPr>
              <w:rPr>
                <w:rFonts w:ascii="Arial" w:hAnsi="Arial" w:cs="Arial"/>
              </w:rPr>
            </w:pPr>
            <w:r w:rsidRPr="001940A0">
              <w:rPr>
                <w:rFonts w:ascii="Arial" w:hAnsi="Arial" w:cs="Arial"/>
              </w:rPr>
              <w:t xml:space="preserve">In June 2022, after CHL was acquired by Peabody, a decision was made by the development partners to </w:t>
            </w:r>
            <w:r w:rsidRPr="001940A0">
              <w:rPr>
                <w:rFonts w:ascii="Arial" w:hAnsi="Arial" w:cs="Arial"/>
              </w:rPr>
              <w:lastRenderedPageBreak/>
              <w:t xml:space="preserve">review the viability and deliverability of the Blackbird Leys Regeneration Project, which paused the project’s progress. Until this point, CHL had been ready to submit a planning application for the scheme, which was not </w:t>
            </w:r>
          </w:p>
          <w:p w14:paraId="2B106F30" w14:textId="0FF3BEE6" w:rsidR="001940A0" w:rsidRPr="001940A0" w:rsidRDefault="001940A0" w:rsidP="001940A0">
            <w:pPr>
              <w:rPr>
                <w:rFonts w:ascii="Arial" w:hAnsi="Arial" w:cs="Arial"/>
              </w:rPr>
            </w:pPr>
            <w:r w:rsidRPr="001940A0">
              <w:rPr>
                <w:rFonts w:ascii="Arial" w:hAnsi="Arial" w:cs="Arial"/>
              </w:rPr>
              <w:t>submitted at the time due to the viability review. The review consisted of a Pre</w:t>
            </w:r>
            <w:r>
              <w:rPr>
                <w:rFonts w:ascii="Arial" w:hAnsi="Arial" w:cs="Arial"/>
              </w:rPr>
              <w:t>-</w:t>
            </w:r>
            <w:r w:rsidRPr="001940A0">
              <w:rPr>
                <w:rFonts w:ascii="Arial" w:hAnsi="Arial" w:cs="Arial"/>
              </w:rPr>
              <w:t xml:space="preserve">construction Services </w:t>
            </w:r>
            <w:r>
              <w:rPr>
                <w:rFonts w:ascii="Arial" w:hAnsi="Arial" w:cs="Arial"/>
              </w:rPr>
              <w:t>A</w:t>
            </w:r>
            <w:r w:rsidRPr="001940A0">
              <w:rPr>
                <w:rFonts w:ascii="Arial" w:hAnsi="Arial" w:cs="Arial"/>
              </w:rPr>
              <w:t>greement (PCSA) by a Peabody appointed contractor, to</w:t>
            </w:r>
            <w:r>
              <w:rPr>
                <w:rFonts w:ascii="Arial" w:hAnsi="Arial" w:cs="Arial"/>
              </w:rPr>
              <w:t xml:space="preserve"> </w:t>
            </w:r>
            <w:r w:rsidRPr="001940A0">
              <w:rPr>
                <w:rFonts w:ascii="Arial" w:hAnsi="Arial" w:cs="Arial"/>
              </w:rPr>
              <w:t>assess the scheme’s viability and deliverability.</w:t>
            </w:r>
          </w:p>
          <w:p w14:paraId="391E9BB9" w14:textId="77777777" w:rsidR="001940A0" w:rsidRDefault="001940A0" w:rsidP="001940A0">
            <w:pPr>
              <w:rPr>
                <w:rFonts w:ascii="Arial" w:hAnsi="Arial" w:cs="Arial"/>
              </w:rPr>
            </w:pPr>
          </w:p>
          <w:p w14:paraId="4F15B2A6" w14:textId="77777777" w:rsidR="001940A0" w:rsidRDefault="001940A0" w:rsidP="001940A0">
            <w:pPr>
              <w:rPr>
                <w:rFonts w:ascii="Arial" w:hAnsi="Arial" w:cs="Arial"/>
              </w:rPr>
            </w:pPr>
            <w:r w:rsidRPr="001940A0">
              <w:rPr>
                <w:rFonts w:ascii="Arial" w:hAnsi="Arial" w:cs="Arial"/>
              </w:rPr>
              <w:t>In December 2022, once the PCSA was completed and Peabody were satisfied with the findings, the project progress resumed. Although the project still faced ongoing viability issues due to inflation, increasing construction costs and supply chain issues, OCC and Peabody agreed to proceed with the scheme.</w:t>
            </w:r>
            <w:r>
              <w:rPr>
                <w:rFonts w:ascii="Arial" w:hAnsi="Arial" w:cs="Arial"/>
              </w:rPr>
              <w:t xml:space="preserve"> </w:t>
            </w:r>
          </w:p>
          <w:p w14:paraId="7F90062C" w14:textId="77777777" w:rsidR="001940A0" w:rsidRDefault="001940A0" w:rsidP="001940A0">
            <w:pPr>
              <w:rPr>
                <w:rFonts w:ascii="Arial" w:hAnsi="Arial" w:cs="Arial"/>
              </w:rPr>
            </w:pPr>
          </w:p>
          <w:p w14:paraId="18A38F51" w14:textId="018E2249" w:rsidR="001940A0" w:rsidRPr="001940A0" w:rsidRDefault="001940A0" w:rsidP="001940A0">
            <w:pPr>
              <w:rPr>
                <w:rFonts w:ascii="Arial" w:hAnsi="Arial" w:cs="Arial"/>
              </w:rPr>
            </w:pPr>
            <w:r w:rsidRPr="001940A0">
              <w:rPr>
                <w:rFonts w:ascii="Arial" w:hAnsi="Arial" w:cs="Arial"/>
              </w:rPr>
              <w:t xml:space="preserve">In February 2023, a decision was made to submit a planning application for the scheme even though the project still faced substantial viability issues and had </w:t>
            </w:r>
          </w:p>
          <w:p w14:paraId="7D5F2451" w14:textId="319C2EB9" w:rsidR="001940A0" w:rsidRDefault="001940A0" w:rsidP="001940A0">
            <w:pPr>
              <w:rPr>
                <w:rFonts w:ascii="Arial" w:hAnsi="Arial" w:cs="Arial"/>
              </w:rPr>
            </w:pPr>
            <w:r w:rsidRPr="001940A0">
              <w:rPr>
                <w:rFonts w:ascii="Arial" w:hAnsi="Arial" w:cs="Arial"/>
              </w:rPr>
              <w:t xml:space="preserve">therefore not completed the Stage 2 viability </w:t>
            </w:r>
            <w:r>
              <w:rPr>
                <w:rFonts w:ascii="Arial" w:hAnsi="Arial" w:cs="Arial"/>
              </w:rPr>
              <w:t>r</w:t>
            </w:r>
            <w:r w:rsidRPr="001940A0">
              <w:rPr>
                <w:rFonts w:ascii="Arial" w:hAnsi="Arial" w:cs="Arial"/>
              </w:rPr>
              <w:t>equirement, to progress into Stage 3. A hybrid planning application was submitted on 23/02/2023 and was validated on 14/03/2023. The application received resolution to grant permission in August 2023.</w:t>
            </w:r>
          </w:p>
          <w:p w14:paraId="4FB92F58" w14:textId="77777777" w:rsidR="001940A0" w:rsidRDefault="001940A0" w:rsidP="001940A0">
            <w:pPr>
              <w:rPr>
                <w:rFonts w:ascii="Arial" w:hAnsi="Arial" w:cs="Arial"/>
              </w:rPr>
            </w:pPr>
          </w:p>
          <w:p w14:paraId="326DBA32" w14:textId="0EF6D1CE" w:rsidR="00757726" w:rsidRDefault="001940A0" w:rsidP="001940A0">
            <w:pPr>
              <w:rPr>
                <w:rFonts w:ascii="Arial" w:hAnsi="Arial" w:cs="Arial"/>
              </w:rPr>
            </w:pPr>
            <w:r w:rsidRPr="001940A0">
              <w:rPr>
                <w:rFonts w:ascii="Arial" w:hAnsi="Arial" w:cs="Arial"/>
              </w:rPr>
              <w:t>Due to a multitude of issues and occurrences, including delays and viability concerns, the DA between OCC and Peabody needs to be amended through a</w:t>
            </w:r>
            <w:r>
              <w:rPr>
                <w:rFonts w:ascii="Arial" w:hAnsi="Arial" w:cs="Arial"/>
              </w:rPr>
              <w:t xml:space="preserve"> </w:t>
            </w:r>
            <w:r w:rsidRPr="001940A0">
              <w:rPr>
                <w:rFonts w:ascii="Arial" w:hAnsi="Arial" w:cs="Arial"/>
              </w:rPr>
              <w:t xml:space="preserve">Deed of Variation (DoV) to enable the development to proceed. </w:t>
            </w:r>
            <w:bookmarkEnd w:id="2"/>
          </w:p>
          <w:p w14:paraId="08352BC0" w14:textId="2B2480CB" w:rsidR="00A61F0A" w:rsidRPr="00A96C08" w:rsidRDefault="00A61F0A" w:rsidP="001940A0">
            <w:pPr>
              <w:rPr>
                <w:rFonts w:ascii="Arial" w:hAnsi="Arial" w:cs="Arial"/>
              </w:rPr>
            </w:pPr>
          </w:p>
        </w:tc>
      </w:tr>
      <w:tr w:rsidR="00B87695" w14:paraId="08352BC4" w14:textId="77777777" w:rsidTr="00E97024">
        <w:tc>
          <w:tcPr>
            <w:tcW w:w="3715" w:type="dxa"/>
          </w:tcPr>
          <w:p w14:paraId="08352BC2" w14:textId="368CF0D3" w:rsidR="00B87695" w:rsidRPr="00B87695" w:rsidRDefault="00B87695" w:rsidP="00C678ED">
            <w:pPr>
              <w:spacing w:before="120" w:after="120"/>
              <w:rPr>
                <w:rFonts w:ascii="Arial" w:hAnsi="Arial" w:cs="Arial"/>
              </w:rPr>
            </w:pPr>
            <w:r w:rsidRPr="00B87695">
              <w:rPr>
                <w:rFonts w:ascii="Arial" w:hAnsi="Arial" w:cs="Arial"/>
                <w:b/>
              </w:rPr>
              <w:lastRenderedPageBreak/>
              <w:t>Decision made by:</w:t>
            </w:r>
          </w:p>
        </w:tc>
        <w:tc>
          <w:tcPr>
            <w:tcW w:w="6209" w:type="dxa"/>
          </w:tcPr>
          <w:p w14:paraId="08352BC3" w14:textId="76CA760A" w:rsidR="00E97024" w:rsidRPr="00A96C08" w:rsidRDefault="005D09A1" w:rsidP="005D09A1">
            <w:pPr>
              <w:rPr>
                <w:rFonts w:ascii="Arial" w:hAnsi="Arial" w:cs="Arial"/>
              </w:rPr>
            </w:pPr>
            <w:r>
              <w:rPr>
                <w:rFonts w:ascii="Arial" w:hAnsi="Arial" w:cs="Arial"/>
              </w:rPr>
              <w:t>Tom Bridgman</w:t>
            </w:r>
            <w:r w:rsidR="00A23F18">
              <w:rPr>
                <w:rFonts w:ascii="Arial" w:hAnsi="Arial" w:cs="Arial"/>
              </w:rPr>
              <w:t xml:space="preserve"> - </w:t>
            </w:r>
            <w:r>
              <w:rPr>
                <w:rFonts w:ascii="Arial" w:hAnsi="Arial" w:cs="Arial"/>
              </w:rPr>
              <w:t>Executive Director (Development)</w:t>
            </w:r>
          </w:p>
        </w:tc>
      </w:tr>
      <w:tr w:rsidR="006F6326" w14:paraId="08352BC7" w14:textId="77777777" w:rsidTr="00E97024">
        <w:tc>
          <w:tcPr>
            <w:tcW w:w="3715" w:type="dxa"/>
          </w:tcPr>
          <w:p w14:paraId="08352BC5" w14:textId="57FF8E44"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p>
        </w:tc>
        <w:tc>
          <w:tcPr>
            <w:tcW w:w="6209" w:type="dxa"/>
          </w:tcPr>
          <w:p w14:paraId="63B1336B" w14:textId="43C305DB" w:rsidR="00263039" w:rsidRDefault="005D09A1" w:rsidP="005D09A1">
            <w:pPr>
              <w:rPr>
                <w:rFonts w:ascii="Arial" w:hAnsi="Arial" w:cs="Arial"/>
              </w:rPr>
            </w:pPr>
            <w:r>
              <w:rPr>
                <w:rFonts w:ascii="Arial" w:hAnsi="Arial" w:cs="Arial"/>
              </w:rPr>
              <w:t xml:space="preserve">The </w:t>
            </w:r>
            <w:r w:rsidR="009D28AC">
              <w:rPr>
                <w:rFonts w:ascii="Arial" w:hAnsi="Arial" w:cs="Arial"/>
              </w:rPr>
              <w:t>C</w:t>
            </w:r>
            <w:r>
              <w:rPr>
                <w:rFonts w:ascii="Arial" w:hAnsi="Arial" w:cs="Arial"/>
              </w:rPr>
              <w:t>abinet decision of 13 September 2023 set out the principles on which the authorisation to enter into the DoV was given</w:t>
            </w:r>
            <w:r w:rsidR="006E3E85">
              <w:rPr>
                <w:rFonts w:ascii="Arial" w:hAnsi="Arial" w:cs="Arial"/>
              </w:rPr>
              <w:t xml:space="preserve">. The final form of the DoV adheres to those principles and therefore its completion was authorised by </w:t>
            </w:r>
            <w:r w:rsidR="00A61F0A">
              <w:rPr>
                <w:rFonts w:ascii="Arial" w:hAnsi="Arial" w:cs="Arial"/>
              </w:rPr>
              <w:t>C</w:t>
            </w:r>
            <w:r w:rsidR="006E3E85">
              <w:rPr>
                <w:rFonts w:ascii="Arial" w:hAnsi="Arial" w:cs="Arial"/>
              </w:rPr>
              <w:t>abinet. The alternative would be to not enter into the DoV</w:t>
            </w:r>
            <w:r w:rsidR="00A61F0A">
              <w:rPr>
                <w:rFonts w:ascii="Arial" w:hAnsi="Arial" w:cs="Arial"/>
              </w:rPr>
              <w:t>, which</w:t>
            </w:r>
            <w:r w:rsidR="006E3E85">
              <w:rPr>
                <w:rFonts w:ascii="Arial" w:hAnsi="Arial" w:cs="Arial"/>
              </w:rPr>
              <w:t xml:space="preserve"> would put delivery of the project at risk.</w:t>
            </w:r>
          </w:p>
          <w:p w14:paraId="08352BC6" w14:textId="0F524F19" w:rsidR="00A61F0A" w:rsidRPr="00A96C08" w:rsidRDefault="00A61F0A" w:rsidP="005D09A1">
            <w:pPr>
              <w:rPr>
                <w:rFonts w:ascii="Arial" w:hAnsi="Arial" w:cs="Arial"/>
              </w:rPr>
            </w:pPr>
          </w:p>
        </w:tc>
      </w:tr>
      <w:tr w:rsidR="006F6326" w14:paraId="08352BCA" w14:textId="77777777" w:rsidTr="00E97024">
        <w:trPr>
          <w:trHeight w:val="1018"/>
        </w:trPr>
        <w:tc>
          <w:tcPr>
            <w:tcW w:w="3715" w:type="dxa"/>
          </w:tcPr>
          <w:p w14:paraId="08352BC8" w14:textId="31D3D26E"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14:paraId="66442A5B" w14:textId="77777777" w:rsidR="000446E3" w:rsidRDefault="000446E3" w:rsidP="000446E3">
            <w:pPr>
              <w:rPr>
                <w:rFonts w:ascii="Arial" w:hAnsi="Arial" w:cs="Arial"/>
              </w:rPr>
            </w:pPr>
            <w:r>
              <w:rPr>
                <w:rFonts w:ascii="Arial" w:hAnsi="Arial" w:cs="Arial"/>
              </w:rPr>
              <w:t>A summary of the legal effect of the various provisions in the Deed of Variation drafted by the Council’s lawyers</w:t>
            </w:r>
            <w:r w:rsidR="00A61F0A">
              <w:rPr>
                <w:rFonts w:ascii="Arial" w:hAnsi="Arial" w:cs="Arial"/>
              </w:rPr>
              <w:t xml:space="preserve"> (exempt from publication by reason of commercial confidentiality).</w:t>
            </w:r>
          </w:p>
          <w:p w14:paraId="08352BC9" w14:textId="1B535081" w:rsidR="00A61F0A" w:rsidRPr="00A96C08" w:rsidRDefault="00A61F0A" w:rsidP="000446E3">
            <w:pPr>
              <w:rPr>
                <w:rFonts w:ascii="Arial" w:hAnsi="Arial" w:cs="Arial"/>
              </w:rPr>
            </w:pPr>
          </w:p>
        </w:tc>
      </w:tr>
      <w:tr w:rsidR="006F6326" w14:paraId="08352BCD" w14:textId="77777777" w:rsidTr="00E97024">
        <w:tc>
          <w:tcPr>
            <w:tcW w:w="3715" w:type="dxa"/>
          </w:tcPr>
          <w:p w14:paraId="08352BCB" w14:textId="6019E42C"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6209" w:type="dxa"/>
          </w:tcPr>
          <w:p w14:paraId="08352BCC" w14:textId="4B9FC095" w:rsidR="006F6326" w:rsidRPr="00A96C08" w:rsidRDefault="006E3E85" w:rsidP="000446E3">
            <w:pPr>
              <w:rPr>
                <w:rFonts w:ascii="Arial" w:hAnsi="Arial" w:cs="Arial"/>
              </w:rPr>
            </w:pPr>
            <w:r>
              <w:rPr>
                <w:rFonts w:ascii="Arial" w:hAnsi="Arial" w:cs="Arial"/>
              </w:rPr>
              <w:t xml:space="preserve"> </w:t>
            </w:r>
            <w:r w:rsidR="0061771A">
              <w:rPr>
                <w:rFonts w:ascii="Arial" w:hAnsi="Arial" w:cs="Arial"/>
              </w:rPr>
              <w:t>Key</w:t>
            </w:r>
            <w:r>
              <w:rPr>
                <w:rFonts w:ascii="Arial" w:hAnsi="Arial" w:cs="Arial"/>
              </w:rPr>
              <w:t xml:space="preserve"> </w:t>
            </w:r>
          </w:p>
        </w:tc>
      </w:tr>
      <w:tr w:rsidR="006F6326" w14:paraId="08352BD0" w14:textId="77777777" w:rsidTr="00E97024">
        <w:tc>
          <w:tcPr>
            <w:tcW w:w="3715" w:type="dxa"/>
          </w:tcPr>
          <w:p w14:paraId="08352BCE" w14:textId="5C535EEC"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p>
        </w:tc>
        <w:tc>
          <w:tcPr>
            <w:tcW w:w="6209" w:type="dxa"/>
          </w:tcPr>
          <w:p w14:paraId="74D1E857" w14:textId="729B939E" w:rsidR="006E3E85" w:rsidRDefault="00CB69CF" w:rsidP="008A22C6">
            <w:pPr>
              <w:rPr>
                <w:rFonts w:ascii="Arial" w:hAnsi="Arial" w:cs="Arial"/>
              </w:rPr>
            </w:pPr>
            <w:r>
              <w:rPr>
                <w:rFonts w:ascii="Arial" w:hAnsi="Arial" w:cs="Arial"/>
              </w:rPr>
              <w:t>Blackbird Leys</w:t>
            </w:r>
          </w:p>
          <w:p w14:paraId="557B08FC" w14:textId="48556AD8" w:rsidR="009027E4" w:rsidRDefault="009027E4" w:rsidP="008A22C6">
            <w:pPr>
              <w:rPr>
                <w:rFonts w:ascii="Arial" w:hAnsi="Arial" w:cs="Arial"/>
              </w:rPr>
            </w:pPr>
            <w:r>
              <w:rPr>
                <w:rFonts w:ascii="Arial" w:hAnsi="Arial" w:cs="Arial"/>
              </w:rPr>
              <w:t>Northfield Brook</w:t>
            </w:r>
          </w:p>
          <w:p w14:paraId="08352BCF" w14:textId="4AABEE6B" w:rsidR="00CB69CF" w:rsidRPr="00A96C08" w:rsidRDefault="00CB69CF" w:rsidP="008A22C6">
            <w:pPr>
              <w:rPr>
                <w:rFonts w:ascii="Arial" w:hAnsi="Arial" w:cs="Arial"/>
              </w:rPr>
            </w:pPr>
          </w:p>
        </w:tc>
      </w:tr>
      <w:tr w:rsidR="006F6326" w14:paraId="08352BD3" w14:textId="77777777" w:rsidTr="00E97024">
        <w:tc>
          <w:tcPr>
            <w:tcW w:w="3715" w:type="dxa"/>
          </w:tcPr>
          <w:p w14:paraId="08352BD1" w14:textId="056D7601"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14:paraId="08352BD2" w14:textId="19C20993" w:rsidR="00A23F18" w:rsidRPr="00A96C08" w:rsidRDefault="003D2462" w:rsidP="003D2462">
            <w:pPr>
              <w:rPr>
                <w:rFonts w:ascii="Arial" w:hAnsi="Arial" w:cs="Arial"/>
              </w:rPr>
            </w:pPr>
            <w:r>
              <w:rPr>
                <w:rFonts w:ascii="Arial" w:hAnsi="Arial" w:cs="Arial"/>
              </w:rPr>
              <w:t>No</w:t>
            </w:r>
            <w:r w:rsidR="00A61F0A">
              <w:rPr>
                <w:rFonts w:ascii="Arial" w:hAnsi="Arial" w:cs="Arial"/>
              </w:rPr>
              <w:t>ne</w:t>
            </w:r>
          </w:p>
        </w:tc>
      </w:tr>
      <w:tr w:rsidR="00B87695" w14:paraId="08352BD8" w14:textId="77777777" w:rsidTr="00E97024">
        <w:tc>
          <w:tcPr>
            <w:tcW w:w="3715" w:type="dxa"/>
          </w:tcPr>
          <w:p w14:paraId="08352BD4" w14:textId="77777777" w:rsidR="003505E0" w:rsidRDefault="003505E0" w:rsidP="00231385">
            <w:pPr>
              <w:spacing w:before="120"/>
              <w:rPr>
                <w:rFonts w:ascii="Arial" w:hAnsi="Arial" w:cs="Arial"/>
                <w:b/>
              </w:rPr>
            </w:pPr>
            <w:r w:rsidRPr="003505E0">
              <w:rPr>
                <w:rFonts w:ascii="Arial" w:hAnsi="Arial" w:cs="Arial"/>
                <w:b/>
              </w:rPr>
              <w:lastRenderedPageBreak/>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08352BD5" w14:textId="77777777" w:rsidR="003505E0" w:rsidRDefault="003505E0" w:rsidP="003505E0">
            <w:pPr>
              <w:spacing w:before="120"/>
              <w:rPr>
                <w:rFonts w:ascii="Arial" w:hAnsi="Arial" w:cs="Arial"/>
                <w:b/>
              </w:rPr>
            </w:pPr>
            <w:r w:rsidRPr="003505E0">
              <w:rPr>
                <w:rFonts w:ascii="Arial" w:hAnsi="Arial" w:cs="Arial"/>
                <w:b/>
              </w:rPr>
              <w:t>Name &amp; title:</w:t>
            </w:r>
          </w:p>
          <w:p w14:paraId="08352BD6" w14:textId="77777777"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14:paraId="3525DB9A" w14:textId="77777777" w:rsidR="00A23F18" w:rsidRDefault="00A23F18" w:rsidP="00A23F18">
            <w:pPr>
              <w:rPr>
                <w:rFonts w:ascii="Arial" w:hAnsi="Arial" w:cs="Arial"/>
              </w:rPr>
            </w:pPr>
            <w:r>
              <w:rPr>
                <w:rFonts w:ascii="Arial" w:hAnsi="Arial" w:cs="Arial"/>
              </w:rPr>
              <w:t>Tom Woodhams – Lawyer Team Leader: Major Projects, Property and Contracts</w:t>
            </w:r>
          </w:p>
          <w:p w14:paraId="5D556DA2" w14:textId="77777777" w:rsidR="00A23F18" w:rsidRDefault="00A23F18" w:rsidP="00A23F18">
            <w:pPr>
              <w:rPr>
                <w:rFonts w:ascii="Arial" w:hAnsi="Arial" w:cs="Arial"/>
              </w:rPr>
            </w:pPr>
          </w:p>
          <w:p w14:paraId="08352BD7" w14:textId="60E8C426" w:rsidR="00A23F18" w:rsidRPr="00A96C08" w:rsidRDefault="000446E3" w:rsidP="00A23F18">
            <w:pPr>
              <w:rPr>
                <w:rFonts w:ascii="Arial" w:hAnsi="Arial" w:cs="Arial"/>
              </w:rPr>
            </w:pPr>
            <w:r>
              <w:rPr>
                <w:rFonts w:ascii="Arial" w:hAnsi="Arial" w:cs="Arial"/>
              </w:rPr>
              <w:t>08 Novem</w:t>
            </w:r>
            <w:r w:rsidR="00A23F18">
              <w:rPr>
                <w:rFonts w:ascii="Arial" w:hAnsi="Arial" w:cs="Arial"/>
              </w:rPr>
              <w:t xml:space="preserve">ber 2023 </w:t>
            </w:r>
          </w:p>
        </w:tc>
      </w:tr>
    </w:tbl>
    <w:p w14:paraId="08352BD9" w14:textId="086672F9" w:rsidR="002611EB" w:rsidRDefault="002611EB" w:rsidP="008A22C6"/>
    <w:p w14:paraId="08352BDA" w14:textId="77777777" w:rsidR="005C60B2" w:rsidRDefault="005C60B2" w:rsidP="008A22C6"/>
    <w:p w14:paraId="08352BDB"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08352BDC" w14:textId="77777777"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14:paraId="08352BE0" w14:textId="77777777" w:rsidTr="00FA34FE">
        <w:trPr>
          <w:trHeight w:val="516"/>
        </w:trPr>
        <w:tc>
          <w:tcPr>
            <w:tcW w:w="2836" w:type="dxa"/>
          </w:tcPr>
          <w:p w14:paraId="08352BDD" w14:textId="77777777"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14:paraId="08352BDE"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08352BDF"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08352BE5" w14:textId="77777777" w:rsidTr="00FA34FE">
        <w:trPr>
          <w:trHeight w:val="516"/>
        </w:trPr>
        <w:tc>
          <w:tcPr>
            <w:tcW w:w="2836" w:type="dxa"/>
            <w:vAlign w:val="center"/>
          </w:tcPr>
          <w:p w14:paraId="08352BE1" w14:textId="77777777" w:rsidR="005C60B2" w:rsidRDefault="005C60B2" w:rsidP="005C60B2">
            <w:pPr>
              <w:spacing w:before="120" w:after="120"/>
              <w:rPr>
                <w:rFonts w:ascii="Arial" w:hAnsi="Arial" w:cs="Arial"/>
                <w:b/>
              </w:rPr>
            </w:pPr>
            <w:r w:rsidRPr="005C60B2">
              <w:rPr>
                <w:rFonts w:ascii="Arial" w:hAnsi="Arial" w:cs="Arial"/>
                <w:b/>
              </w:rPr>
              <w:t xml:space="preserve">Decision maker </w:t>
            </w:r>
          </w:p>
          <w:p w14:paraId="08352BE2" w14:textId="43F61B27" w:rsidR="005C60B2" w:rsidRPr="005C60B2" w:rsidRDefault="005C60B2" w:rsidP="005C60B2">
            <w:pPr>
              <w:spacing w:before="120" w:after="120"/>
              <w:rPr>
                <w:rFonts w:ascii="Arial" w:hAnsi="Arial" w:cs="Arial"/>
              </w:rPr>
            </w:pPr>
          </w:p>
        </w:tc>
        <w:tc>
          <w:tcPr>
            <w:tcW w:w="5103" w:type="dxa"/>
            <w:vAlign w:val="center"/>
          </w:tcPr>
          <w:p w14:paraId="69E121BC" w14:textId="77777777" w:rsidR="005C60B2" w:rsidRDefault="00A23F18" w:rsidP="005C60B2">
            <w:pPr>
              <w:rPr>
                <w:rFonts w:ascii="Arial" w:hAnsi="Arial" w:cs="Arial"/>
              </w:rPr>
            </w:pPr>
            <w:r>
              <w:rPr>
                <w:rFonts w:ascii="Arial" w:hAnsi="Arial" w:cs="Arial"/>
              </w:rPr>
              <w:t>Tom Bridgman - Executive Director (Development)</w:t>
            </w:r>
          </w:p>
          <w:p w14:paraId="076FF6B5" w14:textId="77777777" w:rsidR="00A61F0A" w:rsidRDefault="00A61F0A" w:rsidP="005C60B2">
            <w:pPr>
              <w:rPr>
                <w:rFonts w:ascii="Arial" w:hAnsi="Arial" w:cs="Arial"/>
              </w:rPr>
            </w:pPr>
          </w:p>
          <w:p w14:paraId="08352BE3" w14:textId="333149C8" w:rsidR="00A61F0A" w:rsidRPr="005C60B2" w:rsidRDefault="00A61F0A" w:rsidP="005C60B2">
            <w:pPr>
              <w:rPr>
                <w:rFonts w:ascii="Arial" w:hAnsi="Arial" w:cs="Arial"/>
              </w:rPr>
            </w:pPr>
            <w:r w:rsidRPr="004D63E5">
              <w:rPr>
                <w:rFonts w:ascii="Arial" w:hAnsi="Arial" w:cs="Arial"/>
                <w:noProof/>
              </w:rPr>
              <w:drawing>
                <wp:inline distT="0" distB="0" distL="0" distR="0" wp14:anchorId="04E8479D" wp14:editId="289D1585">
                  <wp:extent cx="1317938" cy="534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33830" cy="541264"/>
                          </a:xfrm>
                          <a:prstGeom prst="rect">
                            <a:avLst/>
                          </a:prstGeom>
                        </pic:spPr>
                      </pic:pic>
                    </a:graphicData>
                  </a:graphic>
                </wp:inline>
              </w:drawing>
            </w:r>
          </w:p>
        </w:tc>
        <w:tc>
          <w:tcPr>
            <w:tcW w:w="1984" w:type="dxa"/>
            <w:vAlign w:val="center"/>
          </w:tcPr>
          <w:p w14:paraId="08352BE4" w14:textId="5B0302B6" w:rsidR="005C60B2" w:rsidRPr="005C60B2" w:rsidRDefault="003D2462" w:rsidP="005C60B2">
            <w:pPr>
              <w:rPr>
                <w:rFonts w:ascii="Arial" w:hAnsi="Arial" w:cs="Arial"/>
              </w:rPr>
            </w:pPr>
            <w:r>
              <w:rPr>
                <w:rFonts w:ascii="Arial" w:hAnsi="Arial" w:cs="Arial"/>
              </w:rPr>
              <w:t>09</w:t>
            </w:r>
            <w:r w:rsidR="00A61F0A">
              <w:rPr>
                <w:rFonts w:ascii="Arial" w:hAnsi="Arial" w:cs="Arial"/>
              </w:rPr>
              <w:t xml:space="preserve"> November 20</w:t>
            </w:r>
            <w:r>
              <w:rPr>
                <w:rFonts w:ascii="Arial" w:hAnsi="Arial" w:cs="Arial"/>
              </w:rPr>
              <w:t>23</w:t>
            </w:r>
          </w:p>
        </w:tc>
      </w:tr>
    </w:tbl>
    <w:p w14:paraId="08352BE6" w14:textId="77777777" w:rsidR="005C60B2" w:rsidRPr="005C60B2" w:rsidRDefault="005C60B2" w:rsidP="005C60B2">
      <w:pPr>
        <w:rPr>
          <w:rFonts w:ascii="Arial" w:hAnsi="Arial" w:cs="Arial"/>
        </w:rPr>
      </w:pPr>
    </w:p>
    <w:p w14:paraId="08352BE7" w14:textId="77777777" w:rsidR="005C60B2" w:rsidRPr="005C60B2" w:rsidRDefault="005C60B2" w:rsidP="005C60B2">
      <w:pPr>
        <w:rPr>
          <w:rFonts w:ascii="Arial" w:hAnsi="Arial" w:cs="Arial"/>
          <w:b/>
        </w:rPr>
      </w:pPr>
      <w:r w:rsidRPr="005C60B2">
        <w:rPr>
          <w:rFonts w:ascii="Arial" w:hAnsi="Arial" w:cs="Arial"/>
          <w:b/>
        </w:rPr>
        <w:t>Consultee checklist</w:t>
      </w:r>
    </w:p>
    <w:p w14:paraId="08352BE8" w14:textId="77777777" w:rsidR="005C60B2" w:rsidRPr="005C60B2" w:rsidRDefault="005C60B2" w:rsidP="005C60B2">
      <w:pPr>
        <w:rPr>
          <w:rFonts w:ascii="Arial" w:hAnsi="Arial" w:cs="Arial"/>
        </w:rPr>
      </w:pPr>
    </w:p>
    <w:tbl>
      <w:tblPr>
        <w:tblStyle w:val="TableGrid1"/>
        <w:tblW w:w="9923" w:type="dxa"/>
        <w:tblInd w:w="-289" w:type="dxa"/>
        <w:tblLook w:val="04A0" w:firstRow="1" w:lastRow="0" w:firstColumn="1" w:lastColumn="0" w:noHBand="0" w:noVBand="1"/>
      </w:tblPr>
      <w:tblGrid>
        <w:gridCol w:w="3403"/>
        <w:gridCol w:w="4536"/>
        <w:gridCol w:w="1984"/>
      </w:tblGrid>
      <w:tr w:rsidR="005C60B2" w:rsidRPr="005C60B2" w14:paraId="08352BEC" w14:textId="77777777" w:rsidTr="005C60B2">
        <w:trPr>
          <w:trHeight w:val="516"/>
        </w:trPr>
        <w:tc>
          <w:tcPr>
            <w:tcW w:w="3403" w:type="dxa"/>
          </w:tcPr>
          <w:p w14:paraId="08352BE9" w14:textId="77777777" w:rsidR="005C60B2" w:rsidRPr="005C60B2" w:rsidRDefault="005C60B2" w:rsidP="005C60B2">
            <w:pPr>
              <w:spacing w:before="120" w:after="120"/>
              <w:rPr>
                <w:rFonts w:ascii="Arial" w:hAnsi="Arial" w:cs="Arial"/>
                <w:b/>
                <w:i/>
              </w:rPr>
            </w:pPr>
            <w:r w:rsidRPr="005C60B2">
              <w:rPr>
                <w:rFonts w:ascii="Arial" w:hAnsi="Arial" w:cs="Arial"/>
                <w:b/>
                <w:i/>
              </w:rPr>
              <w:t>Consultees</w:t>
            </w:r>
          </w:p>
        </w:tc>
        <w:tc>
          <w:tcPr>
            <w:tcW w:w="4536" w:type="dxa"/>
            <w:vAlign w:val="center"/>
          </w:tcPr>
          <w:p w14:paraId="08352BEA"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08352BEB"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08352BF1" w14:textId="77777777" w:rsidTr="005C60B2">
        <w:trPr>
          <w:trHeight w:val="516"/>
        </w:trPr>
        <w:tc>
          <w:tcPr>
            <w:tcW w:w="3403" w:type="dxa"/>
            <w:vAlign w:val="center"/>
          </w:tcPr>
          <w:p w14:paraId="08352BED" w14:textId="77777777" w:rsidR="005C60B2" w:rsidRDefault="005C60B2" w:rsidP="005C60B2">
            <w:pPr>
              <w:spacing w:before="120" w:after="120"/>
              <w:rPr>
                <w:rFonts w:ascii="Arial" w:hAnsi="Arial" w:cs="Arial"/>
                <w:b/>
              </w:rPr>
            </w:pPr>
            <w:r w:rsidRPr="005C60B2">
              <w:rPr>
                <w:rFonts w:ascii="Arial" w:hAnsi="Arial" w:cs="Arial"/>
                <w:b/>
              </w:rPr>
              <w:t>Senior officer</w:t>
            </w:r>
          </w:p>
          <w:p w14:paraId="08352BEE" w14:textId="7C8143F2" w:rsidR="005C60B2" w:rsidRPr="005C60B2" w:rsidRDefault="005C60B2" w:rsidP="005C60B2">
            <w:pPr>
              <w:spacing w:before="120" w:after="120"/>
              <w:rPr>
                <w:rFonts w:ascii="Arial" w:hAnsi="Arial" w:cs="Arial"/>
              </w:rPr>
            </w:pPr>
          </w:p>
        </w:tc>
        <w:tc>
          <w:tcPr>
            <w:tcW w:w="4536" w:type="dxa"/>
            <w:vAlign w:val="center"/>
          </w:tcPr>
          <w:p w14:paraId="41F808AC" w14:textId="5752BCAC" w:rsidR="005C60B2" w:rsidRDefault="00A61F0A" w:rsidP="005C60B2">
            <w:pPr>
              <w:rPr>
                <w:rFonts w:ascii="Arial" w:hAnsi="Arial" w:cs="Arial"/>
              </w:rPr>
            </w:pPr>
            <w:r>
              <w:rPr>
                <w:rFonts w:ascii="Arial" w:hAnsi="Arial" w:cs="Arial"/>
              </w:rPr>
              <w:t xml:space="preserve">Carolyn Ploszynski, </w:t>
            </w:r>
            <w:r w:rsidR="00A23F18" w:rsidRPr="00A23F18">
              <w:rPr>
                <w:rFonts w:ascii="Arial" w:hAnsi="Arial" w:cs="Arial"/>
              </w:rPr>
              <w:t>Head of Regeneration and Economy</w:t>
            </w:r>
          </w:p>
          <w:p w14:paraId="08352BEF" w14:textId="4937D27E" w:rsidR="00A61F0A" w:rsidRPr="005C60B2" w:rsidRDefault="00A61F0A" w:rsidP="00A61F0A">
            <w:pPr>
              <w:rPr>
                <w:rFonts w:ascii="Arial" w:hAnsi="Arial" w:cs="Arial"/>
              </w:rPr>
            </w:pPr>
            <w:r w:rsidRPr="0061253E">
              <w:rPr>
                <w:noProof/>
              </w:rPr>
              <w:drawing>
                <wp:inline distT="0" distB="0" distL="0" distR="0" wp14:anchorId="7D93121F" wp14:editId="0E2B341D">
                  <wp:extent cx="1729105" cy="491490"/>
                  <wp:effectExtent l="0" t="0" r="4445" b="3810"/>
                  <wp:docPr id="9" name="Picture 9" descr="Signature Carolyn Ploszyn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Carolyn Ploszynsk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9105" cy="491490"/>
                          </a:xfrm>
                          <a:prstGeom prst="rect">
                            <a:avLst/>
                          </a:prstGeom>
                          <a:noFill/>
                          <a:ln>
                            <a:noFill/>
                          </a:ln>
                        </pic:spPr>
                      </pic:pic>
                    </a:graphicData>
                  </a:graphic>
                </wp:inline>
              </w:drawing>
            </w:r>
          </w:p>
        </w:tc>
        <w:tc>
          <w:tcPr>
            <w:tcW w:w="1984" w:type="dxa"/>
            <w:vAlign w:val="center"/>
          </w:tcPr>
          <w:p w14:paraId="08352BF0" w14:textId="6F3C6F28" w:rsidR="005C60B2" w:rsidRPr="005C60B2" w:rsidRDefault="00EE2CEF" w:rsidP="005C60B2">
            <w:pPr>
              <w:rPr>
                <w:rFonts w:ascii="Arial" w:hAnsi="Arial" w:cs="Arial"/>
              </w:rPr>
            </w:pPr>
            <w:r>
              <w:rPr>
                <w:rFonts w:ascii="Arial" w:hAnsi="Arial" w:cs="Arial"/>
              </w:rPr>
              <w:t>19</w:t>
            </w:r>
            <w:r w:rsidR="00A61F0A">
              <w:rPr>
                <w:rFonts w:ascii="Arial" w:hAnsi="Arial" w:cs="Arial"/>
              </w:rPr>
              <w:t xml:space="preserve"> October 20</w:t>
            </w:r>
            <w:r>
              <w:rPr>
                <w:rFonts w:ascii="Arial" w:hAnsi="Arial" w:cs="Arial"/>
              </w:rPr>
              <w:t>23</w:t>
            </w:r>
          </w:p>
        </w:tc>
      </w:tr>
      <w:tr w:rsidR="005C60B2" w:rsidRPr="005C60B2" w14:paraId="08352BF6" w14:textId="77777777" w:rsidTr="00A61F0A">
        <w:trPr>
          <w:trHeight w:val="1161"/>
        </w:trPr>
        <w:tc>
          <w:tcPr>
            <w:tcW w:w="3403" w:type="dxa"/>
          </w:tcPr>
          <w:p w14:paraId="08352BF2" w14:textId="77777777" w:rsidR="005C60B2" w:rsidRDefault="005C60B2" w:rsidP="005C60B2">
            <w:pPr>
              <w:spacing w:before="120"/>
              <w:rPr>
                <w:rFonts w:ascii="Arial" w:hAnsi="Arial" w:cs="Arial"/>
                <w:b/>
              </w:rPr>
            </w:pPr>
            <w:r w:rsidRPr="005C60B2">
              <w:rPr>
                <w:rFonts w:ascii="Arial" w:hAnsi="Arial" w:cs="Arial"/>
                <w:b/>
              </w:rPr>
              <w:t>Head of Financial Services</w:t>
            </w:r>
          </w:p>
          <w:p w14:paraId="08352BF3" w14:textId="647AA01F" w:rsidR="005C60B2" w:rsidRPr="005C60B2" w:rsidRDefault="005C60B2" w:rsidP="005C60B2">
            <w:pPr>
              <w:spacing w:before="120"/>
              <w:rPr>
                <w:rFonts w:ascii="Arial" w:hAnsi="Arial" w:cs="Arial"/>
              </w:rPr>
            </w:pPr>
          </w:p>
        </w:tc>
        <w:tc>
          <w:tcPr>
            <w:tcW w:w="4536" w:type="dxa"/>
          </w:tcPr>
          <w:p w14:paraId="0537233C" w14:textId="77777777" w:rsidR="005C60B2" w:rsidRDefault="003D2462" w:rsidP="005C60B2">
            <w:pPr>
              <w:rPr>
                <w:rFonts w:ascii="Arial" w:hAnsi="Arial" w:cs="Arial"/>
              </w:rPr>
            </w:pPr>
            <w:r>
              <w:rPr>
                <w:rFonts w:ascii="Arial" w:hAnsi="Arial" w:cs="Arial"/>
              </w:rPr>
              <w:t>Nigel Kennedy</w:t>
            </w:r>
            <w:r w:rsidR="00A61F0A">
              <w:rPr>
                <w:rFonts w:ascii="Arial" w:hAnsi="Arial" w:cs="Arial"/>
              </w:rPr>
              <w:t>, Head of Financial Services</w:t>
            </w:r>
          </w:p>
          <w:p w14:paraId="08352BF4" w14:textId="6B2D5D44" w:rsidR="00A61F0A" w:rsidRPr="005C60B2" w:rsidRDefault="00A61F0A" w:rsidP="005C60B2">
            <w:pPr>
              <w:rPr>
                <w:rFonts w:ascii="Arial" w:hAnsi="Arial" w:cs="Arial"/>
              </w:rPr>
            </w:pPr>
            <w:r w:rsidRPr="00EA6048">
              <w:rPr>
                <w:noProof/>
              </w:rPr>
              <w:drawing>
                <wp:inline distT="0" distB="0" distL="0" distR="0" wp14:anchorId="465FFCD4" wp14:editId="6B73260F">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08352BF5" w14:textId="592B19F5" w:rsidR="005C60B2" w:rsidRPr="005C60B2" w:rsidRDefault="00A61F0A" w:rsidP="005C60B2">
            <w:pPr>
              <w:rPr>
                <w:rFonts w:ascii="Arial" w:hAnsi="Arial" w:cs="Arial"/>
              </w:rPr>
            </w:pPr>
            <w:r>
              <w:rPr>
                <w:rFonts w:ascii="Arial" w:hAnsi="Arial" w:cs="Arial"/>
              </w:rPr>
              <w:t>09 November 20</w:t>
            </w:r>
            <w:r w:rsidR="003D2462">
              <w:rPr>
                <w:rFonts w:ascii="Arial" w:hAnsi="Arial" w:cs="Arial"/>
              </w:rPr>
              <w:t>23</w:t>
            </w:r>
          </w:p>
        </w:tc>
      </w:tr>
      <w:tr w:rsidR="005C60B2" w:rsidRPr="005C60B2" w14:paraId="08352BFB" w14:textId="77777777" w:rsidTr="00A61F0A">
        <w:trPr>
          <w:trHeight w:val="834"/>
        </w:trPr>
        <w:tc>
          <w:tcPr>
            <w:tcW w:w="3403" w:type="dxa"/>
          </w:tcPr>
          <w:p w14:paraId="08352BF7" w14:textId="77777777" w:rsidR="005C60B2" w:rsidRDefault="005C60B2" w:rsidP="005C60B2">
            <w:pPr>
              <w:spacing w:before="120" w:after="120"/>
              <w:rPr>
                <w:rFonts w:ascii="Arial" w:hAnsi="Arial" w:cs="Arial"/>
                <w:b/>
              </w:rPr>
            </w:pPr>
            <w:r w:rsidRPr="005C60B2">
              <w:rPr>
                <w:rFonts w:ascii="Arial" w:hAnsi="Arial" w:cs="Arial"/>
                <w:b/>
              </w:rPr>
              <w:t xml:space="preserve">Head of Law and Governance </w:t>
            </w:r>
          </w:p>
          <w:p w14:paraId="08352BF8" w14:textId="658FB8F3" w:rsidR="005C60B2" w:rsidRPr="005C60B2" w:rsidRDefault="005C60B2" w:rsidP="005C60B2">
            <w:pPr>
              <w:spacing w:before="120" w:after="120"/>
              <w:rPr>
                <w:rFonts w:ascii="Arial" w:hAnsi="Arial" w:cs="Arial"/>
              </w:rPr>
            </w:pPr>
          </w:p>
        </w:tc>
        <w:tc>
          <w:tcPr>
            <w:tcW w:w="4536" w:type="dxa"/>
          </w:tcPr>
          <w:p w14:paraId="5552B3F2" w14:textId="0AFFAF15" w:rsidR="005C60B2" w:rsidRDefault="003D2462" w:rsidP="005C60B2">
            <w:pPr>
              <w:rPr>
                <w:rFonts w:ascii="Arial" w:hAnsi="Arial" w:cs="Arial"/>
              </w:rPr>
            </w:pPr>
            <w:r>
              <w:rPr>
                <w:rFonts w:ascii="Arial" w:hAnsi="Arial" w:cs="Arial"/>
              </w:rPr>
              <w:t>Emma Jackman</w:t>
            </w:r>
            <w:r w:rsidR="00A61F0A">
              <w:rPr>
                <w:rFonts w:ascii="Arial" w:hAnsi="Arial" w:cs="Arial"/>
              </w:rPr>
              <w:t>, Head of Law and Governance</w:t>
            </w:r>
          </w:p>
          <w:p w14:paraId="08352BF9" w14:textId="7D674149" w:rsidR="00A61F0A" w:rsidRPr="005C60B2" w:rsidRDefault="00A61F0A" w:rsidP="005C60B2">
            <w:pPr>
              <w:rPr>
                <w:rFonts w:ascii="Arial" w:hAnsi="Arial" w:cs="Arial"/>
              </w:rPr>
            </w:pPr>
            <w:r>
              <w:rPr>
                <w:noProof/>
              </w:rPr>
              <w:drawing>
                <wp:inline distT="0" distB="0" distL="0" distR="0" wp14:anchorId="7D4085A0" wp14:editId="2F5351EC">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07854" cy="592204"/>
                          </a:xfrm>
                          <a:prstGeom prst="rect">
                            <a:avLst/>
                          </a:prstGeom>
                        </pic:spPr>
                      </pic:pic>
                    </a:graphicData>
                  </a:graphic>
                </wp:inline>
              </w:drawing>
            </w:r>
          </w:p>
        </w:tc>
        <w:tc>
          <w:tcPr>
            <w:tcW w:w="1984" w:type="dxa"/>
          </w:tcPr>
          <w:p w14:paraId="08352BFA" w14:textId="3AC48D7F" w:rsidR="005C60B2" w:rsidRPr="005C60B2" w:rsidRDefault="003D2462" w:rsidP="005C60B2">
            <w:pPr>
              <w:rPr>
                <w:rFonts w:ascii="Arial" w:hAnsi="Arial" w:cs="Arial"/>
              </w:rPr>
            </w:pPr>
            <w:r>
              <w:rPr>
                <w:rFonts w:ascii="Arial" w:hAnsi="Arial" w:cs="Arial"/>
              </w:rPr>
              <w:t>09</w:t>
            </w:r>
            <w:r w:rsidR="00A61F0A">
              <w:rPr>
                <w:rFonts w:ascii="Arial" w:hAnsi="Arial" w:cs="Arial"/>
              </w:rPr>
              <w:t xml:space="preserve"> November 20</w:t>
            </w:r>
            <w:r>
              <w:rPr>
                <w:rFonts w:ascii="Arial" w:hAnsi="Arial" w:cs="Arial"/>
              </w:rPr>
              <w:t>23</w:t>
            </w:r>
          </w:p>
        </w:tc>
      </w:tr>
      <w:tr w:rsidR="005C60B2" w:rsidRPr="005C60B2" w14:paraId="08352C00" w14:textId="77777777" w:rsidTr="005C60B2">
        <w:trPr>
          <w:trHeight w:val="562"/>
        </w:trPr>
        <w:tc>
          <w:tcPr>
            <w:tcW w:w="3403" w:type="dxa"/>
            <w:vAlign w:val="center"/>
          </w:tcPr>
          <w:p w14:paraId="08352BFC" w14:textId="3C19D437" w:rsidR="00A61F0A" w:rsidRPr="005C60B2" w:rsidRDefault="005C60B2" w:rsidP="00A61F0A">
            <w:pPr>
              <w:spacing w:before="120" w:after="120"/>
              <w:rPr>
                <w:rFonts w:ascii="Arial" w:hAnsi="Arial" w:cs="Arial"/>
              </w:rPr>
            </w:pPr>
            <w:r w:rsidRPr="005C60B2">
              <w:rPr>
                <w:rFonts w:ascii="Arial" w:hAnsi="Arial" w:cs="Arial"/>
                <w:b/>
              </w:rPr>
              <w:t>Cabinet Member</w:t>
            </w:r>
          </w:p>
          <w:p w14:paraId="08352BFD" w14:textId="217505B3" w:rsidR="005C60B2" w:rsidRPr="005C60B2" w:rsidRDefault="005C60B2" w:rsidP="005C60B2">
            <w:pPr>
              <w:spacing w:before="120" w:after="120"/>
              <w:rPr>
                <w:rFonts w:ascii="Arial" w:hAnsi="Arial" w:cs="Arial"/>
              </w:rPr>
            </w:pPr>
          </w:p>
        </w:tc>
        <w:tc>
          <w:tcPr>
            <w:tcW w:w="4536" w:type="dxa"/>
            <w:vAlign w:val="center"/>
          </w:tcPr>
          <w:p w14:paraId="7F234539" w14:textId="07238E47" w:rsidR="00A61F0A" w:rsidRDefault="00A61F0A" w:rsidP="00A61F0A">
            <w:pPr>
              <w:rPr>
                <w:rFonts w:ascii="Arial" w:hAnsi="Arial" w:cs="Arial"/>
              </w:rPr>
            </w:pPr>
            <w:r>
              <w:rPr>
                <w:rFonts w:ascii="Arial" w:hAnsi="Arial" w:cs="Arial"/>
              </w:rPr>
              <w:t xml:space="preserve">Councillor Ed Turner, </w:t>
            </w:r>
            <w:r w:rsidRPr="00A61F0A">
              <w:rPr>
                <w:rFonts w:ascii="Arial" w:hAnsi="Arial" w:cs="Arial"/>
              </w:rPr>
              <w:t>Deputy Leader (Statutory) - Finance and Asset Management</w:t>
            </w:r>
          </w:p>
          <w:p w14:paraId="4EBDB423" w14:textId="77777777" w:rsidR="00A61F0A" w:rsidRPr="00A61F0A" w:rsidRDefault="00A61F0A" w:rsidP="00A61F0A">
            <w:pPr>
              <w:rPr>
                <w:rFonts w:ascii="Arial" w:hAnsi="Arial" w:cs="Arial"/>
              </w:rPr>
            </w:pPr>
          </w:p>
          <w:p w14:paraId="13FDE704" w14:textId="03190819" w:rsidR="005C60B2" w:rsidRDefault="00A61F0A" w:rsidP="00A61F0A">
            <w:pPr>
              <w:rPr>
                <w:rFonts w:ascii="Arial" w:hAnsi="Arial" w:cs="Arial"/>
              </w:rPr>
            </w:pPr>
            <w:r>
              <w:rPr>
                <w:rFonts w:ascii="Arial" w:hAnsi="Arial" w:cs="Arial"/>
              </w:rPr>
              <w:t xml:space="preserve">Councillor Ajaz Rehaman, </w:t>
            </w:r>
            <w:r w:rsidR="00A23F18" w:rsidRPr="00A61F0A">
              <w:rPr>
                <w:rFonts w:ascii="Arial" w:hAnsi="Arial" w:cs="Arial"/>
              </w:rPr>
              <w:t>Cabinet Member for Inclusive Communities</w:t>
            </w:r>
          </w:p>
          <w:p w14:paraId="72585BE7" w14:textId="42CAAF4C" w:rsidR="00723117" w:rsidRDefault="00723117" w:rsidP="00A61F0A">
            <w:pPr>
              <w:rPr>
                <w:rFonts w:ascii="Arial" w:hAnsi="Arial" w:cs="Arial"/>
              </w:rPr>
            </w:pPr>
          </w:p>
          <w:p w14:paraId="2F56B436" w14:textId="77777777" w:rsidR="00723117" w:rsidRDefault="00723117" w:rsidP="00723117">
            <w:pPr>
              <w:rPr>
                <w:rFonts w:ascii="Arial" w:hAnsi="Arial" w:cs="Arial"/>
              </w:rPr>
            </w:pPr>
            <w:r>
              <w:rPr>
                <w:rFonts w:ascii="Arial" w:hAnsi="Arial" w:cs="Arial"/>
              </w:rPr>
              <w:t xml:space="preserve">Councillor Linda Smith, </w:t>
            </w:r>
            <w:r w:rsidRPr="00A61F0A">
              <w:rPr>
                <w:rFonts w:ascii="Arial" w:hAnsi="Arial" w:cs="Arial"/>
              </w:rPr>
              <w:t>Cabinet Member for Housing</w:t>
            </w:r>
          </w:p>
          <w:p w14:paraId="08352BFE" w14:textId="7BEED212" w:rsidR="00A61F0A" w:rsidRPr="00A61F0A" w:rsidRDefault="00A61F0A" w:rsidP="00A61F0A">
            <w:pPr>
              <w:rPr>
                <w:rFonts w:ascii="Arial" w:hAnsi="Arial" w:cs="Arial"/>
              </w:rPr>
            </w:pPr>
          </w:p>
        </w:tc>
        <w:tc>
          <w:tcPr>
            <w:tcW w:w="1984" w:type="dxa"/>
            <w:vAlign w:val="center"/>
          </w:tcPr>
          <w:p w14:paraId="08352BFF" w14:textId="1F50B266" w:rsidR="005C60B2" w:rsidRPr="005C60B2" w:rsidRDefault="003D2462" w:rsidP="005C60B2">
            <w:pPr>
              <w:rPr>
                <w:rFonts w:ascii="Arial" w:hAnsi="Arial" w:cs="Arial"/>
              </w:rPr>
            </w:pPr>
            <w:r>
              <w:rPr>
                <w:rFonts w:ascii="Arial" w:hAnsi="Arial" w:cs="Arial"/>
              </w:rPr>
              <w:t>09</w:t>
            </w:r>
            <w:r w:rsidR="00A61F0A">
              <w:rPr>
                <w:rFonts w:ascii="Arial" w:hAnsi="Arial" w:cs="Arial"/>
              </w:rPr>
              <w:t xml:space="preserve"> November 20</w:t>
            </w:r>
            <w:r>
              <w:rPr>
                <w:rFonts w:ascii="Arial" w:hAnsi="Arial" w:cs="Arial"/>
              </w:rPr>
              <w:t>23</w:t>
            </w:r>
          </w:p>
        </w:tc>
      </w:tr>
    </w:tbl>
    <w:p w14:paraId="08352C06" w14:textId="77777777" w:rsidR="005C60B2" w:rsidRPr="005C60B2" w:rsidRDefault="005C60B2" w:rsidP="005C60B2">
      <w:pPr>
        <w:ind w:left="-426"/>
        <w:rPr>
          <w:rFonts w:ascii="Arial" w:hAnsi="Arial" w:cs="Arial"/>
        </w:rPr>
      </w:pPr>
    </w:p>
    <w:p w14:paraId="08352C07" w14:textId="77777777" w:rsidR="005C60B2" w:rsidRDefault="005C60B2" w:rsidP="002611EB">
      <w:pPr>
        <w:rPr>
          <w:rFonts w:ascii="Arial" w:hAnsi="Arial" w:cs="Arial"/>
          <w:b/>
        </w:rPr>
      </w:pPr>
    </w:p>
    <w:p w14:paraId="08352C08" w14:textId="77777777" w:rsidR="005C60B2" w:rsidRDefault="005C60B2" w:rsidP="002611EB">
      <w:pPr>
        <w:rPr>
          <w:rFonts w:ascii="Arial" w:hAnsi="Arial" w:cs="Arial"/>
          <w:b/>
        </w:rPr>
      </w:pPr>
    </w:p>
    <w:sectPr w:rsidR="005C60B2" w:rsidSect="00532DF2">
      <w:footerReference w:type="default" r:id="rId17"/>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52C32" w14:textId="77777777" w:rsidR="00D33F83" w:rsidRDefault="00D33F83" w:rsidP="00F11FD1">
      <w:r>
        <w:separator/>
      </w:r>
    </w:p>
  </w:endnote>
  <w:endnote w:type="continuationSeparator" w:id="0">
    <w:p w14:paraId="08352C33" w14:textId="77777777"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2C36"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52C30" w14:textId="77777777" w:rsidR="00D33F83" w:rsidRDefault="00D33F83" w:rsidP="00F11FD1">
      <w:r>
        <w:separator/>
      </w:r>
    </w:p>
  </w:footnote>
  <w:footnote w:type="continuationSeparator" w:id="0">
    <w:p w14:paraId="08352C31" w14:textId="77777777" w:rsidR="00D33F83" w:rsidRDefault="00D33F83"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10B0"/>
    <w:multiLevelType w:val="hybridMultilevel"/>
    <w:tmpl w:val="1B387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E01824"/>
    <w:multiLevelType w:val="hybridMultilevel"/>
    <w:tmpl w:val="C6CC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1818E4"/>
    <w:multiLevelType w:val="multilevel"/>
    <w:tmpl w:val="9056D6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1926330">
    <w:abstractNumId w:val="7"/>
  </w:num>
  <w:num w:numId="2" w16cid:durableId="570314321">
    <w:abstractNumId w:val="2"/>
  </w:num>
  <w:num w:numId="3" w16cid:durableId="1771243181">
    <w:abstractNumId w:val="8"/>
  </w:num>
  <w:num w:numId="4" w16cid:durableId="572593670">
    <w:abstractNumId w:val="3"/>
  </w:num>
  <w:num w:numId="5" w16cid:durableId="1878421307">
    <w:abstractNumId w:val="4"/>
  </w:num>
  <w:num w:numId="6" w16cid:durableId="1317302193">
    <w:abstractNumId w:val="6"/>
  </w:num>
  <w:num w:numId="7" w16cid:durableId="1332103627">
    <w:abstractNumId w:val="5"/>
  </w:num>
  <w:num w:numId="8" w16cid:durableId="2004313090">
    <w:abstractNumId w:val="1"/>
  </w:num>
  <w:num w:numId="9" w16cid:durableId="1444769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445D4"/>
    <w:rsid w:val="000446E3"/>
    <w:rsid w:val="00056B37"/>
    <w:rsid w:val="0005774E"/>
    <w:rsid w:val="0008133A"/>
    <w:rsid w:val="000B4310"/>
    <w:rsid w:val="000D2140"/>
    <w:rsid w:val="000F4239"/>
    <w:rsid w:val="001940A0"/>
    <w:rsid w:val="00231385"/>
    <w:rsid w:val="002611EB"/>
    <w:rsid w:val="00263039"/>
    <w:rsid w:val="002A07C9"/>
    <w:rsid w:val="002B53D4"/>
    <w:rsid w:val="002E61DD"/>
    <w:rsid w:val="00335A9B"/>
    <w:rsid w:val="003505E0"/>
    <w:rsid w:val="003547CD"/>
    <w:rsid w:val="00373F5D"/>
    <w:rsid w:val="003B1236"/>
    <w:rsid w:val="003D2462"/>
    <w:rsid w:val="004000D7"/>
    <w:rsid w:val="00405321"/>
    <w:rsid w:val="00424A92"/>
    <w:rsid w:val="004A049B"/>
    <w:rsid w:val="004B1944"/>
    <w:rsid w:val="00504E43"/>
    <w:rsid w:val="00532DF2"/>
    <w:rsid w:val="005C60B2"/>
    <w:rsid w:val="005C6416"/>
    <w:rsid w:val="005D09A1"/>
    <w:rsid w:val="005E37E4"/>
    <w:rsid w:val="00616F3F"/>
    <w:rsid w:val="0061771A"/>
    <w:rsid w:val="006247C4"/>
    <w:rsid w:val="006B1A11"/>
    <w:rsid w:val="006E3E85"/>
    <w:rsid w:val="006F6326"/>
    <w:rsid w:val="006F6731"/>
    <w:rsid w:val="007023AB"/>
    <w:rsid w:val="00723117"/>
    <w:rsid w:val="0075342C"/>
    <w:rsid w:val="00757726"/>
    <w:rsid w:val="007908F4"/>
    <w:rsid w:val="007D270E"/>
    <w:rsid w:val="007F4578"/>
    <w:rsid w:val="00801BEB"/>
    <w:rsid w:val="00804BF2"/>
    <w:rsid w:val="00834D72"/>
    <w:rsid w:val="00844D21"/>
    <w:rsid w:val="00854133"/>
    <w:rsid w:val="008613FB"/>
    <w:rsid w:val="008676E5"/>
    <w:rsid w:val="008861DE"/>
    <w:rsid w:val="008900A7"/>
    <w:rsid w:val="00891B19"/>
    <w:rsid w:val="008A22C6"/>
    <w:rsid w:val="008E4629"/>
    <w:rsid w:val="009027E4"/>
    <w:rsid w:val="00960744"/>
    <w:rsid w:val="00986C99"/>
    <w:rsid w:val="00997FA1"/>
    <w:rsid w:val="009D28AC"/>
    <w:rsid w:val="009F048F"/>
    <w:rsid w:val="009F6401"/>
    <w:rsid w:val="00A12928"/>
    <w:rsid w:val="00A23F18"/>
    <w:rsid w:val="00A253FE"/>
    <w:rsid w:val="00A61F0A"/>
    <w:rsid w:val="00A96C08"/>
    <w:rsid w:val="00AC5899"/>
    <w:rsid w:val="00AD3066"/>
    <w:rsid w:val="00B15340"/>
    <w:rsid w:val="00B41F69"/>
    <w:rsid w:val="00B80BB0"/>
    <w:rsid w:val="00B87695"/>
    <w:rsid w:val="00B928EF"/>
    <w:rsid w:val="00BD4490"/>
    <w:rsid w:val="00BE1FD4"/>
    <w:rsid w:val="00BF240D"/>
    <w:rsid w:val="00C07F80"/>
    <w:rsid w:val="00C251F7"/>
    <w:rsid w:val="00C6130E"/>
    <w:rsid w:val="00C678ED"/>
    <w:rsid w:val="00CB5E4F"/>
    <w:rsid w:val="00CB69CF"/>
    <w:rsid w:val="00CD4BC9"/>
    <w:rsid w:val="00CE6085"/>
    <w:rsid w:val="00D26EBB"/>
    <w:rsid w:val="00D33F83"/>
    <w:rsid w:val="00D543D9"/>
    <w:rsid w:val="00DB01D4"/>
    <w:rsid w:val="00DC2E8D"/>
    <w:rsid w:val="00DD1A34"/>
    <w:rsid w:val="00DD4885"/>
    <w:rsid w:val="00DD51B2"/>
    <w:rsid w:val="00E127E3"/>
    <w:rsid w:val="00E2036C"/>
    <w:rsid w:val="00E20A54"/>
    <w:rsid w:val="00E270E5"/>
    <w:rsid w:val="00E97024"/>
    <w:rsid w:val="00E97F84"/>
    <w:rsid w:val="00EE2CEF"/>
    <w:rsid w:val="00F11FD1"/>
    <w:rsid w:val="00F137F5"/>
    <w:rsid w:val="00F64579"/>
    <w:rsid w:val="00FD19C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2BAC"/>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69CF"/>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FD19CC"/>
    <w:rPr>
      <w:sz w:val="16"/>
      <w:szCs w:val="16"/>
    </w:rPr>
  </w:style>
  <w:style w:type="paragraph" w:styleId="CommentText">
    <w:name w:val="annotation text"/>
    <w:basedOn w:val="Normal"/>
    <w:link w:val="CommentTextChar"/>
    <w:uiPriority w:val="99"/>
    <w:semiHidden/>
    <w:unhideWhenUsed/>
    <w:rsid w:val="00FD19CC"/>
    <w:rPr>
      <w:sz w:val="20"/>
      <w:szCs w:val="20"/>
    </w:rPr>
  </w:style>
  <w:style w:type="character" w:customStyle="1" w:styleId="CommentTextChar">
    <w:name w:val="Comment Text Char"/>
    <w:basedOn w:val="DefaultParagraphFont"/>
    <w:link w:val="CommentText"/>
    <w:uiPriority w:val="99"/>
    <w:semiHidden/>
    <w:rsid w:val="00FD19C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D19CC"/>
    <w:rPr>
      <w:b/>
      <w:bCs/>
    </w:rPr>
  </w:style>
  <w:style w:type="character" w:customStyle="1" w:styleId="CommentSubjectChar">
    <w:name w:val="Comment Subject Char"/>
    <w:basedOn w:val="CommentTextChar"/>
    <w:link w:val="CommentSubject"/>
    <w:uiPriority w:val="99"/>
    <w:semiHidden/>
    <w:rsid w:val="00FD19CC"/>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997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ouncil.oxford.gov.uk/documents/s53452/DRAFT%20Cabinet%20Report%20-%20v9.4.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council.oxford.gov.uk/ieListDocuments.aspx?CId=527&amp;MId=7518&amp;Ver=4"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2" ma:contentTypeDescription="Create a new document." ma:contentTypeScope="" ma:versionID="568d0cbb6f0b2b616a19d727d9970e2f">
  <xsd:schema xmlns:xsd="http://www.w3.org/2001/XMLSchema" xmlns:xs="http://www.w3.org/2001/XMLSchema" xmlns:p="http://schemas.microsoft.com/office/2006/metadata/properties" xmlns:ns2="fdb8f1d2-729e-4e17-b922-d1876d49c6d9" xmlns:ns3="ca0c6f25-960b-4ad0-86ba-4742c0ecca1e" targetNamespace="http://schemas.microsoft.com/office/2006/metadata/properties" ma:root="true" ma:fieldsID="0e0059c2c4a6cf6912f09ee4e3ca476b" ns2:_="" ns3:_="">
    <xsd:import namespace="fdb8f1d2-729e-4e17-b922-d1876d49c6d9"/>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F6231A-0345-4C6B-88FD-C399A1B5F256}">
  <ds:schemaRefs>
    <ds:schemaRef ds:uri="http://schemas.openxmlformats.org/officeDocument/2006/bibliography"/>
  </ds:schemaRefs>
</ds:datastoreItem>
</file>

<file path=customXml/itemProps2.xml><?xml version="1.0" encoding="utf-8"?>
<ds:datastoreItem xmlns:ds="http://schemas.openxmlformats.org/officeDocument/2006/customXml" ds:itemID="{A5E2DE83-4E8F-41D4-BB79-19F8A963AD5C}">
  <ds:schemaRefs>
    <ds:schemaRef ds:uri="http://schemas.microsoft.com/sharepoint/v3/contenttype/forms"/>
  </ds:schemaRefs>
</ds:datastoreItem>
</file>

<file path=customXml/itemProps3.xml><?xml version="1.0" encoding="utf-8"?>
<ds:datastoreItem xmlns:ds="http://schemas.openxmlformats.org/officeDocument/2006/customXml" ds:itemID="{CBE44EFC-F32B-466A-BEA4-9A944E55C3F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a0c6f25-960b-4ad0-86ba-4742c0ecca1e"/>
    <ds:schemaRef ds:uri="fdb8f1d2-729e-4e17-b922-d1876d49c6d9"/>
    <ds:schemaRef ds:uri="http://www.w3.org/XML/1998/namespace"/>
    <ds:schemaRef ds:uri="http://purl.org/dc/dcmitype/"/>
  </ds:schemaRefs>
</ds:datastoreItem>
</file>

<file path=customXml/itemProps4.xml><?xml version="1.0" encoding="utf-8"?>
<ds:datastoreItem xmlns:ds="http://schemas.openxmlformats.org/officeDocument/2006/customXml" ds:itemID="{A8E4DA4D-5702-41A2-B0C5-655F77A83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7</cp:revision>
  <cp:lastPrinted>2015-07-27T09:35:00Z</cp:lastPrinted>
  <dcterms:created xsi:type="dcterms:W3CDTF">2023-11-10T08:12:00Z</dcterms:created>
  <dcterms:modified xsi:type="dcterms:W3CDTF">2023-11-10T09:43:00Z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